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VIS 153/2026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Unterhaltsreinigung Kreishaus Lippe in Detmold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Gegenstand der Ausschreibung sind die Reinigungsdienstleistungen für das Kreishaus des Kreises Lippe in Detmold, Felix-Fechenbach-Straße 5 sowie dem Nebengebäude, Felix-Fechenbach-Straße 3, in dem sich neben der Betriebskita Kreiselchen auch Büroräume befinden.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